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E4" w:rsidRPr="00F36C3D" w:rsidRDefault="00D240E4" w:rsidP="00F6630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6306" w:rsidRPr="00E46A7F" w:rsidRDefault="00F66306" w:rsidP="00F66306">
      <w:pPr>
        <w:jc w:val="center"/>
        <w:rPr>
          <w:rFonts w:ascii="Arial" w:hAnsi="Arial" w:cs="Arial"/>
          <w:b/>
          <w:sz w:val="24"/>
          <w:szCs w:val="24"/>
        </w:rPr>
      </w:pPr>
      <w:r w:rsidRPr="00E46A7F">
        <w:rPr>
          <w:rFonts w:ascii="Arial" w:hAnsi="Arial" w:cs="Arial"/>
          <w:b/>
          <w:sz w:val="24"/>
          <w:szCs w:val="24"/>
        </w:rPr>
        <w:t>EDITAL N° 002/2018</w:t>
      </w:r>
    </w:p>
    <w:p w:rsidR="00F66306" w:rsidRPr="00F36C3D" w:rsidRDefault="00F66306" w:rsidP="00F66306">
      <w:pPr>
        <w:rPr>
          <w:rFonts w:ascii="Arial" w:hAnsi="Arial" w:cs="Arial"/>
        </w:rPr>
      </w:pPr>
    </w:p>
    <w:p w:rsidR="00F66306" w:rsidRPr="00F36C3D" w:rsidRDefault="00F66306" w:rsidP="00F66306">
      <w:pPr>
        <w:ind w:right="-1" w:firstLine="2268"/>
        <w:jc w:val="both"/>
        <w:rPr>
          <w:rFonts w:ascii="Arial" w:hAnsi="Arial" w:cs="Arial"/>
          <w:sz w:val="28"/>
        </w:rPr>
      </w:pPr>
      <w:r w:rsidRPr="00F36C3D">
        <w:rPr>
          <w:rFonts w:ascii="Arial" w:hAnsi="Arial" w:cs="Arial"/>
          <w:sz w:val="28"/>
        </w:rPr>
        <w:t xml:space="preserve">O </w:t>
      </w:r>
      <w:r w:rsidR="00F36C3D" w:rsidRPr="00F36C3D">
        <w:rPr>
          <w:rFonts w:ascii="Arial" w:hAnsi="Arial" w:cs="Arial"/>
          <w:sz w:val="28"/>
        </w:rPr>
        <w:t xml:space="preserve">Presidente da Comissão do Processo de Seleção o Sr. </w:t>
      </w:r>
      <w:proofErr w:type="spellStart"/>
      <w:r w:rsidR="00F36C3D" w:rsidRPr="00F36C3D">
        <w:rPr>
          <w:rFonts w:ascii="Arial" w:hAnsi="Arial" w:cs="Arial"/>
          <w:sz w:val="28"/>
        </w:rPr>
        <w:t>Aldecir</w:t>
      </w:r>
      <w:proofErr w:type="spellEnd"/>
      <w:r w:rsidR="00F36C3D" w:rsidRPr="00F36C3D">
        <w:rPr>
          <w:rFonts w:ascii="Arial" w:hAnsi="Arial" w:cs="Arial"/>
          <w:sz w:val="28"/>
        </w:rPr>
        <w:t xml:space="preserve"> </w:t>
      </w:r>
      <w:proofErr w:type="spellStart"/>
      <w:r w:rsidR="00F36C3D" w:rsidRPr="00F36C3D">
        <w:rPr>
          <w:rFonts w:ascii="Arial" w:hAnsi="Arial" w:cs="Arial"/>
          <w:sz w:val="28"/>
        </w:rPr>
        <w:t>Pegorini</w:t>
      </w:r>
      <w:proofErr w:type="spellEnd"/>
      <w:r w:rsidRPr="00F36C3D">
        <w:rPr>
          <w:rFonts w:ascii="Arial" w:hAnsi="Arial" w:cs="Arial"/>
          <w:sz w:val="28"/>
        </w:rPr>
        <w:t xml:space="preserve">, no uso das atribuições legais conferidas pelo </w:t>
      </w:r>
      <w:r w:rsidR="00F36C3D" w:rsidRPr="00F36C3D">
        <w:rPr>
          <w:rFonts w:ascii="Arial" w:hAnsi="Arial" w:cs="Arial"/>
          <w:sz w:val="28"/>
        </w:rPr>
        <w:t>Portaria n°. 1476/2018</w:t>
      </w:r>
      <w:r w:rsidRPr="00F36C3D">
        <w:rPr>
          <w:rFonts w:ascii="Arial" w:hAnsi="Arial" w:cs="Arial"/>
          <w:sz w:val="28"/>
        </w:rPr>
        <w:t>, resolve</w:t>
      </w:r>
    </w:p>
    <w:p w:rsidR="00F36C3D" w:rsidRPr="00F36C3D" w:rsidRDefault="00F36C3D" w:rsidP="00F36C3D">
      <w:pPr>
        <w:ind w:right="-1"/>
        <w:rPr>
          <w:rFonts w:ascii="Arial" w:hAnsi="Arial" w:cs="Arial"/>
          <w:b/>
          <w:sz w:val="28"/>
        </w:rPr>
      </w:pPr>
      <w:r w:rsidRPr="00F36C3D">
        <w:rPr>
          <w:rFonts w:ascii="Arial" w:hAnsi="Arial" w:cs="Arial"/>
          <w:b/>
          <w:sz w:val="28"/>
        </w:rPr>
        <w:t>TORNAR PÚBLICO:</w:t>
      </w:r>
    </w:p>
    <w:p w:rsidR="00F36C3D" w:rsidRPr="00F36C3D" w:rsidRDefault="00F36C3D" w:rsidP="00F36C3D">
      <w:pPr>
        <w:ind w:right="-1"/>
        <w:jc w:val="both"/>
        <w:rPr>
          <w:rFonts w:ascii="Arial" w:hAnsi="Arial" w:cs="Arial"/>
          <w:sz w:val="28"/>
        </w:rPr>
      </w:pPr>
      <w:r w:rsidRPr="00F36C3D">
        <w:rPr>
          <w:rFonts w:ascii="Arial" w:hAnsi="Arial" w:cs="Arial"/>
          <w:b/>
          <w:sz w:val="28"/>
        </w:rPr>
        <w:t xml:space="preserve">1. </w:t>
      </w:r>
      <w:r w:rsidRPr="00F36C3D">
        <w:rPr>
          <w:rFonts w:ascii="Arial" w:hAnsi="Arial" w:cs="Arial"/>
          <w:sz w:val="28"/>
        </w:rPr>
        <w:t xml:space="preserve">O presente Edital que prorroga o período de inscrições no Processo Seletivo Simplificado – PSS, para as contratações de estagiários conforme vagas ofertadas pela Prefeitura Municipal de </w:t>
      </w:r>
      <w:proofErr w:type="spellStart"/>
      <w:r w:rsidRPr="00F36C3D">
        <w:rPr>
          <w:rFonts w:ascii="Arial" w:hAnsi="Arial" w:cs="Arial"/>
          <w:sz w:val="28"/>
        </w:rPr>
        <w:t>Itapejara</w:t>
      </w:r>
      <w:proofErr w:type="spellEnd"/>
      <w:r w:rsidRPr="00F36C3D">
        <w:rPr>
          <w:rFonts w:ascii="Arial" w:hAnsi="Arial" w:cs="Arial"/>
          <w:sz w:val="28"/>
        </w:rPr>
        <w:t xml:space="preserve"> d’ Oeste – PR para até a data 14/01/2019 às 23:59hrs.</w:t>
      </w:r>
    </w:p>
    <w:p w:rsidR="00F36C3D" w:rsidRPr="00F36C3D" w:rsidRDefault="00F36C3D" w:rsidP="00F36C3D">
      <w:pPr>
        <w:ind w:right="-1"/>
        <w:jc w:val="both"/>
        <w:rPr>
          <w:rFonts w:ascii="Arial" w:hAnsi="Arial" w:cs="Arial"/>
          <w:sz w:val="28"/>
        </w:rPr>
      </w:pPr>
      <w:r w:rsidRPr="00F36C3D">
        <w:rPr>
          <w:rFonts w:ascii="Arial" w:hAnsi="Arial" w:cs="Arial"/>
          <w:b/>
          <w:sz w:val="28"/>
        </w:rPr>
        <w:t xml:space="preserve">2. </w:t>
      </w:r>
      <w:r w:rsidRPr="00F36C3D">
        <w:rPr>
          <w:rFonts w:ascii="Arial" w:hAnsi="Arial" w:cs="Arial"/>
          <w:sz w:val="28"/>
        </w:rPr>
        <w:t>Altera-se a data de realização das provas para o dia 19/01/2019, no mesmo local, hora e condições determinadas no edital.</w:t>
      </w:r>
    </w:p>
    <w:p w:rsidR="00F36C3D" w:rsidRPr="00F36C3D" w:rsidRDefault="00F36C3D" w:rsidP="00F36C3D">
      <w:pPr>
        <w:ind w:right="-1"/>
        <w:jc w:val="both"/>
        <w:rPr>
          <w:rFonts w:ascii="Arial" w:hAnsi="Arial" w:cs="Arial"/>
          <w:sz w:val="28"/>
        </w:rPr>
      </w:pPr>
      <w:r w:rsidRPr="00F36C3D">
        <w:rPr>
          <w:rFonts w:ascii="Arial" w:hAnsi="Arial" w:cs="Arial"/>
          <w:b/>
          <w:sz w:val="28"/>
        </w:rPr>
        <w:t>3.</w:t>
      </w:r>
      <w:r w:rsidRPr="00F36C3D">
        <w:rPr>
          <w:rFonts w:ascii="Arial" w:hAnsi="Arial" w:cs="Arial"/>
          <w:sz w:val="28"/>
        </w:rPr>
        <w:t xml:space="preserve"> Eventuais alterações no cronograma citado no item acima, serão previamente comunicadas, através do site da Prefeitura de </w:t>
      </w:r>
      <w:proofErr w:type="spellStart"/>
      <w:r w:rsidRPr="00F36C3D">
        <w:rPr>
          <w:rFonts w:ascii="Arial" w:hAnsi="Arial" w:cs="Arial"/>
          <w:sz w:val="28"/>
        </w:rPr>
        <w:t>Itapejara</w:t>
      </w:r>
      <w:proofErr w:type="spellEnd"/>
      <w:r w:rsidRPr="00F36C3D">
        <w:rPr>
          <w:rFonts w:ascii="Arial" w:hAnsi="Arial" w:cs="Arial"/>
          <w:sz w:val="28"/>
        </w:rPr>
        <w:t xml:space="preserve"> D’Oeste www.itapejaradoeste.pr.gov.br e concursos.ceinee.org.br por meio de Retificações.</w:t>
      </w:r>
    </w:p>
    <w:p w:rsidR="00F36C3D" w:rsidRPr="00F36C3D" w:rsidRDefault="00F36C3D" w:rsidP="00F36C3D">
      <w:pPr>
        <w:ind w:right="-1"/>
        <w:jc w:val="both"/>
        <w:rPr>
          <w:rFonts w:ascii="Arial" w:hAnsi="Arial" w:cs="Arial"/>
          <w:sz w:val="28"/>
        </w:rPr>
      </w:pPr>
    </w:p>
    <w:p w:rsidR="00F36C3D" w:rsidRDefault="00F36C3D" w:rsidP="00F36C3D">
      <w:pPr>
        <w:ind w:right="-1"/>
        <w:jc w:val="right"/>
        <w:rPr>
          <w:rFonts w:ascii="Arial" w:hAnsi="Arial" w:cs="Arial"/>
          <w:sz w:val="28"/>
        </w:rPr>
      </w:pPr>
      <w:r w:rsidRPr="00F36C3D">
        <w:rPr>
          <w:rFonts w:ascii="Arial" w:hAnsi="Arial" w:cs="Arial"/>
          <w:sz w:val="28"/>
        </w:rPr>
        <w:t>Pato</w:t>
      </w:r>
      <w:r>
        <w:rPr>
          <w:rFonts w:ascii="Arial" w:hAnsi="Arial" w:cs="Arial"/>
          <w:sz w:val="28"/>
        </w:rPr>
        <w:t xml:space="preserve"> Branco, 07 de janeiro de 2019.</w:t>
      </w:r>
    </w:p>
    <w:p w:rsidR="00F36C3D" w:rsidRPr="00F36C3D" w:rsidRDefault="00F36C3D" w:rsidP="00F36C3D">
      <w:pPr>
        <w:ind w:right="-1"/>
        <w:jc w:val="right"/>
        <w:rPr>
          <w:rFonts w:ascii="Arial" w:hAnsi="Arial" w:cs="Arial"/>
          <w:sz w:val="28"/>
        </w:rPr>
      </w:pPr>
    </w:p>
    <w:p w:rsidR="00F36C3D" w:rsidRPr="00F36C3D" w:rsidRDefault="00F36C3D" w:rsidP="00F36C3D">
      <w:pPr>
        <w:ind w:right="-1"/>
        <w:jc w:val="center"/>
        <w:rPr>
          <w:rFonts w:ascii="Arial" w:hAnsi="Arial" w:cs="Arial"/>
          <w:b/>
          <w:sz w:val="28"/>
        </w:rPr>
      </w:pPr>
      <w:proofErr w:type="spellStart"/>
      <w:r w:rsidRPr="00F36C3D">
        <w:rPr>
          <w:rFonts w:ascii="Arial" w:hAnsi="Arial" w:cs="Arial"/>
          <w:b/>
          <w:sz w:val="28"/>
        </w:rPr>
        <w:t>Aldecir</w:t>
      </w:r>
      <w:proofErr w:type="spellEnd"/>
      <w:r w:rsidRPr="00F36C3D">
        <w:rPr>
          <w:rFonts w:ascii="Arial" w:hAnsi="Arial" w:cs="Arial"/>
          <w:b/>
          <w:sz w:val="28"/>
        </w:rPr>
        <w:t xml:space="preserve"> </w:t>
      </w:r>
      <w:proofErr w:type="spellStart"/>
      <w:r w:rsidRPr="00F36C3D">
        <w:rPr>
          <w:rFonts w:ascii="Arial" w:hAnsi="Arial" w:cs="Arial"/>
          <w:b/>
          <w:sz w:val="28"/>
        </w:rPr>
        <w:t>Pegorini</w:t>
      </w:r>
      <w:proofErr w:type="spellEnd"/>
      <w:r w:rsidRPr="00F36C3D">
        <w:rPr>
          <w:rFonts w:ascii="Arial" w:hAnsi="Arial" w:cs="Arial"/>
          <w:b/>
          <w:sz w:val="28"/>
        </w:rPr>
        <w:br/>
      </w:r>
      <w:r w:rsidRPr="00F36C3D">
        <w:rPr>
          <w:rFonts w:ascii="Arial" w:hAnsi="Arial" w:cs="Arial"/>
          <w:b/>
          <w:sz w:val="28"/>
        </w:rPr>
        <w:t>Presidente da Comissão do Processo de Seleção</w:t>
      </w:r>
    </w:p>
    <w:p w:rsidR="00F36C3D" w:rsidRPr="00F36C3D" w:rsidRDefault="00F36C3D" w:rsidP="00F36C3D">
      <w:pPr>
        <w:ind w:right="-1"/>
        <w:jc w:val="center"/>
        <w:rPr>
          <w:rFonts w:ascii="Arial" w:hAnsi="Arial" w:cs="Arial"/>
          <w:b/>
          <w:sz w:val="28"/>
        </w:rPr>
      </w:pPr>
    </w:p>
    <w:p w:rsidR="00F36C3D" w:rsidRPr="00F36C3D" w:rsidRDefault="00F36C3D" w:rsidP="00F36C3D">
      <w:pPr>
        <w:ind w:right="-1"/>
        <w:jc w:val="center"/>
        <w:rPr>
          <w:rFonts w:ascii="Arial" w:hAnsi="Arial" w:cs="Arial"/>
          <w:b/>
          <w:sz w:val="28"/>
        </w:rPr>
      </w:pPr>
      <w:r w:rsidRPr="00F36C3D">
        <w:rPr>
          <w:rFonts w:ascii="Arial" w:hAnsi="Arial" w:cs="Arial"/>
          <w:b/>
          <w:sz w:val="28"/>
        </w:rPr>
        <w:t xml:space="preserve">Matheus Gilberto </w:t>
      </w:r>
      <w:proofErr w:type="spellStart"/>
      <w:r w:rsidRPr="00F36C3D">
        <w:rPr>
          <w:rFonts w:ascii="Arial" w:hAnsi="Arial" w:cs="Arial"/>
          <w:b/>
          <w:sz w:val="28"/>
        </w:rPr>
        <w:t>Ghizzi</w:t>
      </w:r>
      <w:proofErr w:type="spellEnd"/>
      <w:r w:rsidRPr="00F36C3D">
        <w:rPr>
          <w:rFonts w:ascii="Arial" w:hAnsi="Arial" w:cs="Arial"/>
          <w:b/>
          <w:sz w:val="28"/>
        </w:rPr>
        <w:br/>
        <w:t>Coordenador Geral (CEINEE)</w:t>
      </w:r>
    </w:p>
    <w:sectPr w:rsidR="00F36C3D" w:rsidRPr="00F36C3D" w:rsidSect="00F663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4A" w:rsidRDefault="00297B4A" w:rsidP="002E73D3">
      <w:pPr>
        <w:spacing w:after="0" w:line="240" w:lineRule="auto"/>
      </w:pPr>
      <w:r>
        <w:separator/>
      </w:r>
    </w:p>
  </w:endnote>
  <w:endnote w:type="continuationSeparator" w:id="0">
    <w:p w:rsidR="00297B4A" w:rsidRDefault="00297B4A" w:rsidP="002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6" w:rsidRDefault="00AB3D16" w:rsidP="00AB3D16">
    <w:pPr>
      <w:pStyle w:val="Rodap"/>
      <w:jc w:val="center"/>
      <w:rPr>
        <w:b/>
        <w:color w:val="3366FF"/>
      </w:rPr>
    </w:pPr>
    <w:r>
      <w:rPr>
        <w:b/>
        <w:color w:val="3366FF"/>
      </w:rPr>
      <w:t>___________________________________________________________________________</w:t>
    </w:r>
  </w:p>
  <w:p w:rsidR="00AB3D16" w:rsidRPr="00232BF1" w:rsidRDefault="00AB3D16" w:rsidP="00AB3D16">
    <w:pPr>
      <w:pStyle w:val="Rodap"/>
      <w:jc w:val="center"/>
      <w:rPr>
        <w:b/>
        <w:color w:val="3366FF"/>
      </w:rPr>
    </w:pPr>
    <w:r w:rsidRPr="00232BF1">
      <w:rPr>
        <w:b/>
        <w:color w:val="3366FF"/>
      </w:rPr>
      <w:t>Avenida Manoel Ribas, 620 – Centro</w:t>
    </w:r>
    <w:r w:rsidRPr="00232BF1">
      <w:rPr>
        <w:b/>
        <w:color w:val="3366FF"/>
      </w:rPr>
      <w:tab/>
    </w:r>
    <w:r w:rsidRPr="00232BF1">
      <w:rPr>
        <w:b/>
        <w:color w:val="3366FF"/>
      </w:rPr>
      <w:tab/>
      <w:t>Telefax (46) 3526 – 8300</w:t>
    </w:r>
  </w:p>
  <w:p w:rsidR="00AB3D16" w:rsidRPr="00232BF1" w:rsidRDefault="00AB3D16" w:rsidP="00AB3D16">
    <w:pPr>
      <w:pStyle w:val="Rodap"/>
      <w:jc w:val="center"/>
      <w:rPr>
        <w:b/>
        <w:color w:val="3366FF"/>
      </w:rPr>
    </w:pPr>
    <w:r w:rsidRPr="00232BF1">
      <w:rPr>
        <w:b/>
        <w:color w:val="3366FF"/>
      </w:rPr>
      <w:t>CEP 85580 – 000</w:t>
    </w:r>
    <w:r w:rsidRPr="00232BF1">
      <w:rPr>
        <w:b/>
        <w:color w:val="3366FF"/>
      </w:rPr>
      <w:tab/>
    </w:r>
    <w:r w:rsidRPr="00232BF1">
      <w:rPr>
        <w:b/>
        <w:color w:val="3366FF"/>
      </w:rPr>
      <w:tab/>
    </w:r>
    <w:proofErr w:type="spellStart"/>
    <w:r w:rsidRPr="00232BF1">
      <w:rPr>
        <w:b/>
        <w:color w:val="3366FF"/>
      </w:rPr>
      <w:t>Itapejara</w:t>
    </w:r>
    <w:proofErr w:type="spellEnd"/>
    <w:r w:rsidRPr="00232BF1">
      <w:rPr>
        <w:b/>
        <w:color w:val="3366FF"/>
      </w:rPr>
      <w:t xml:space="preserve"> </w:t>
    </w:r>
    <w:proofErr w:type="spellStart"/>
    <w:r w:rsidRPr="00232BF1">
      <w:rPr>
        <w:b/>
        <w:color w:val="3366FF"/>
      </w:rPr>
      <w:t>DOeste</w:t>
    </w:r>
    <w:proofErr w:type="spellEnd"/>
    <w:r w:rsidRPr="00232BF1">
      <w:rPr>
        <w:b/>
        <w:color w:val="3366FF"/>
      </w:rPr>
      <w:t xml:space="preserve"> - PR</w:t>
    </w:r>
  </w:p>
  <w:p w:rsidR="0018448E" w:rsidRPr="0018448E" w:rsidRDefault="0018448E" w:rsidP="0018448E">
    <w:pPr>
      <w:pStyle w:val="Rodap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4A" w:rsidRDefault="00297B4A" w:rsidP="002E73D3">
      <w:pPr>
        <w:spacing w:after="0" w:line="240" w:lineRule="auto"/>
      </w:pPr>
      <w:r>
        <w:separator/>
      </w:r>
    </w:p>
  </w:footnote>
  <w:footnote w:type="continuationSeparator" w:id="0">
    <w:p w:rsidR="00297B4A" w:rsidRDefault="00297B4A" w:rsidP="002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8E" w:rsidRDefault="00297B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6" o:spid="_x0000_s2056" type="#_x0000_t75" style="position:absolute;margin-left:0;margin-top:0;width:492.95pt;height:568.45pt;z-index:-251643904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6" w:rsidRDefault="00297B4A" w:rsidP="00AB3D1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5.65pt;margin-top:-8.65pt;width:430.35pt;height:36.2pt;z-index:251679744" o:allowincell="f" adj="10762" fillcolor="blue" stroked="f">
          <v:shadow on="t" color="silver" offset="3pt"/>
          <v:textpath style="font-family:&quot;Bodoni MT&quot;;font-size:20pt;font-weight:bold;font-style:italic;v-text-kern:t" trim="t" fitpath="t" string="Prefeitura Municipal de Itapejara D'Oeste"/>
        </v:shape>
      </w:pict>
    </w:r>
    <w:r>
      <w:rPr>
        <w:noProof/>
      </w:rPr>
      <w:pict>
        <v:shape id="_x0000_s2064" type="#_x0000_t136" style="position:absolute;margin-left:166.6pt;margin-top:44.9pt;width:158.95pt;height:8.95pt;z-index:-251633664" fillcolor="blue">
          <v:shadow color="#868686"/>
          <v:textpath style="font-family:&quot;Arial&quot;;font-size:8pt;v-text-kern:t" trim="t" fitpath="t" string="CNPJ Nº 76.995.430/0001-52"/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-35.85pt;margin-top:-13.45pt;width:90pt;height:87.15pt;z-index:251681792">
          <v:imagedata r:id="rId1" o:title=""/>
          <w10:wrap type="topAndBottom"/>
        </v:shape>
        <o:OLEObject Type="Embed" ProgID="PBrush" ShapeID="_x0000_s2063" DrawAspect="Content" ObjectID="_1608382037" r:id="rId2"/>
      </w:object>
    </w:r>
    <w:r>
      <w:rPr>
        <w:noProof/>
      </w:rPr>
      <w:pict>
        <v:shape id="_x0000_s2062" type="#_x0000_t136" style="position:absolute;margin-left:203.4pt;margin-top:27.1pt;width:84pt;height:10.5pt;z-index:251680768" fillcolor="blue" stroked="f">
          <v:shadow on="t" color="silver" offset="3pt"/>
          <v:textpath style="font-family:&quot;Times New Roman&quot;;font-size:8pt;font-weight:bold;font-style:italic;v-text-kern:t" trim="t" fitpath="t" string="ESTADO DO PARANÁ"/>
        </v:shape>
      </w:pict>
    </w:r>
  </w:p>
  <w:p w:rsidR="0018448E" w:rsidRPr="00A25F41" w:rsidRDefault="0018448E" w:rsidP="0018448E">
    <w:r w:rsidRPr="00A25F4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80780" wp14:editId="42249DE7">
              <wp:simplePos x="0" y="0"/>
              <wp:positionH relativeFrom="column">
                <wp:posOffset>-927735</wp:posOffset>
              </wp:positionH>
              <wp:positionV relativeFrom="paragraph">
                <wp:posOffset>-747395</wp:posOffset>
              </wp:positionV>
              <wp:extent cx="9144000" cy="4572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1D48E03" id="Rectangle 2" o:spid="_x0000_s1026" style="position:absolute;margin-left:-73.05pt;margin-top:-58.85pt;width:10in;height:3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" filled="f" fillcolor="#4f81bd [3204]" stroked="f" strokecolor="black [3213]">
              <v:shadow color="#eeece1 [3214]"/>
              <v:textbox style="mso-fit-shape-to-text:t"/>
            </v:rect>
          </w:pict>
        </mc:Fallback>
      </mc:AlternateContent>
    </w:r>
  </w:p>
  <w:p w:rsidR="002E73D3" w:rsidRDefault="002E73D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8E" w:rsidRDefault="00297B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5" o:spid="_x0000_s2055" type="#_x0000_t75" style="position:absolute;margin-left:0;margin-top:0;width:492.95pt;height:568.45pt;z-index:-251644928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54F"/>
    <w:multiLevelType w:val="hybridMultilevel"/>
    <w:tmpl w:val="202A4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251"/>
    <w:multiLevelType w:val="hybridMultilevel"/>
    <w:tmpl w:val="0F545AE8"/>
    <w:lvl w:ilvl="0" w:tplc="0576B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98D"/>
    <w:multiLevelType w:val="hybridMultilevel"/>
    <w:tmpl w:val="966C4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95D"/>
    <w:multiLevelType w:val="hybridMultilevel"/>
    <w:tmpl w:val="76D2C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93D"/>
    <w:multiLevelType w:val="hybridMultilevel"/>
    <w:tmpl w:val="663A1A4C"/>
    <w:lvl w:ilvl="0" w:tplc="39BC6F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13B0E"/>
    <w:multiLevelType w:val="hybridMultilevel"/>
    <w:tmpl w:val="C4FEF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0AB"/>
    <w:multiLevelType w:val="hybridMultilevel"/>
    <w:tmpl w:val="DD686968"/>
    <w:lvl w:ilvl="0" w:tplc="0E484094">
      <w:start w:val="1"/>
      <w:numFmt w:val="lowerLetter"/>
      <w:lvlText w:val="%1)"/>
      <w:lvlJc w:val="left"/>
      <w:pPr>
        <w:ind w:left="720" w:hanging="360"/>
      </w:pPr>
      <w:rPr>
        <w:rFonts w:ascii="BookAntiqua,Bold" w:hAnsi="BookAntiqua,Bold" w:cs="BookAntiqua,Bold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1B61"/>
    <w:multiLevelType w:val="hybridMultilevel"/>
    <w:tmpl w:val="DD940C04"/>
    <w:lvl w:ilvl="0" w:tplc="4C12A03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915F90"/>
    <w:multiLevelType w:val="multilevel"/>
    <w:tmpl w:val="A9D289D8"/>
    <w:lvl w:ilvl="0">
      <w:start w:val="1"/>
      <w:numFmt w:val="decimal"/>
      <w:lvlText w:val="%1.0."/>
      <w:lvlJc w:val="left"/>
      <w:pPr>
        <w:ind w:left="390" w:hanging="39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Arial" w:hAnsi="Arial" w:cs="Arial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 w:hint="default"/>
        <w:color w:val="000000" w:themeColor="text1"/>
        <w:sz w:val="24"/>
      </w:rPr>
    </w:lvl>
  </w:abstractNum>
  <w:abstractNum w:abstractNumId="9" w15:restartNumberingAfterBreak="0">
    <w:nsid w:val="6CB10825"/>
    <w:multiLevelType w:val="hybridMultilevel"/>
    <w:tmpl w:val="26585DD8"/>
    <w:lvl w:ilvl="0" w:tplc="7AE88A3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7E712B"/>
    <w:multiLevelType w:val="hybridMultilevel"/>
    <w:tmpl w:val="5BBEF980"/>
    <w:lvl w:ilvl="0" w:tplc="6BB435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77304"/>
    <w:multiLevelType w:val="hybridMultilevel"/>
    <w:tmpl w:val="FEA6BB3C"/>
    <w:lvl w:ilvl="0" w:tplc="D5F46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E7"/>
    <w:rsid w:val="000077BD"/>
    <w:rsid w:val="00010D02"/>
    <w:rsid w:val="00012AB8"/>
    <w:rsid w:val="00036D35"/>
    <w:rsid w:val="00070907"/>
    <w:rsid w:val="00082DD8"/>
    <w:rsid w:val="000A2BFF"/>
    <w:rsid w:val="0010074E"/>
    <w:rsid w:val="001250E7"/>
    <w:rsid w:val="00132B0B"/>
    <w:rsid w:val="00153F22"/>
    <w:rsid w:val="00160B94"/>
    <w:rsid w:val="0016306E"/>
    <w:rsid w:val="0016787B"/>
    <w:rsid w:val="00180CDD"/>
    <w:rsid w:val="0018448E"/>
    <w:rsid w:val="001C3612"/>
    <w:rsid w:val="002179DF"/>
    <w:rsid w:val="00222ECD"/>
    <w:rsid w:val="0023742E"/>
    <w:rsid w:val="002739E2"/>
    <w:rsid w:val="0028374A"/>
    <w:rsid w:val="00290F13"/>
    <w:rsid w:val="00292982"/>
    <w:rsid w:val="00292DCA"/>
    <w:rsid w:val="00297B4A"/>
    <w:rsid w:val="002A645F"/>
    <w:rsid w:val="002B2694"/>
    <w:rsid w:val="002B6108"/>
    <w:rsid w:val="002D6741"/>
    <w:rsid w:val="002E3748"/>
    <w:rsid w:val="002E73D3"/>
    <w:rsid w:val="003445C3"/>
    <w:rsid w:val="003526F1"/>
    <w:rsid w:val="003E207B"/>
    <w:rsid w:val="003F3B91"/>
    <w:rsid w:val="00410BDB"/>
    <w:rsid w:val="0047377A"/>
    <w:rsid w:val="00473D05"/>
    <w:rsid w:val="004858F8"/>
    <w:rsid w:val="00487620"/>
    <w:rsid w:val="0049732E"/>
    <w:rsid w:val="004B52BC"/>
    <w:rsid w:val="004F4A33"/>
    <w:rsid w:val="004F6570"/>
    <w:rsid w:val="005058C2"/>
    <w:rsid w:val="00526D70"/>
    <w:rsid w:val="00540E43"/>
    <w:rsid w:val="00547DD1"/>
    <w:rsid w:val="00556361"/>
    <w:rsid w:val="005717A8"/>
    <w:rsid w:val="005D101F"/>
    <w:rsid w:val="005E410C"/>
    <w:rsid w:val="005E68B7"/>
    <w:rsid w:val="00602FC5"/>
    <w:rsid w:val="00606D1C"/>
    <w:rsid w:val="00642EB0"/>
    <w:rsid w:val="0064711B"/>
    <w:rsid w:val="0065490F"/>
    <w:rsid w:val="006735C4"/>
    <w:rsid w:val="0069494D"/>
    <w:rsid w:val="006A2E9D"/>
    <w:rsid w:val="006F2C35"/>
    <w:rsid w:val="00707CE9"/>
    <w:rsid w:val="00710C5C"/>
    <w:rsid w:val="007161C3"/>
    <w:rsid w:val="00723291"/>
    <w:rsid w:val="0074250D"/>
    <w:rsid w:val="007A7E9C"/>
    <w:rsid w:val="007D5F30"/>
    <w:rsid w:val="007E3859"/>
    <w:rsid w:val="008006F4"/>
    <w:rsid w:val="00801222"/>
    <w:rsid w:val="00805514"/>
    <w:rsid w:val="0081293E"/>
    <w:rsid w:val="008215DC"/>
    <w:rsid w:val="00835525"/>
    <w:rsid w:val="008517D2"/>
    <w:rsid w:val="0087289B"/>
    <w:rsid w:val="00895BDB"/>
    <w:rsid w:val="008C42AD"/>
    <w:rsid w:val="008C7DDD"/>
    <w:rsid w:val="00901A83"/>
    <w:rsid w:val="00926B2A"/>
    <w:rsid w:val="00927F78"/>
    <w:rsid w:val="00944BE0"/>
    <w:rsid w:val="00981B40"/>
    <w:rsid w:val="00997B67"/>
    <w:rsid w:val="009A63EE"/>
    <w:rsid w:val="009D4514"/>
    <w:rsid w:val="009D5EF0"/>
    <w:rsid w:val="009E326D"/>
    <w:rsid w:val="009E3A00"/>
    <w:rsid w:val="009F7398"/>
    <w:rsid w:val="00A22CBC"/>
    <w:rsid w:val="00A265DB"/>
    <w:rsid w:val="00A27ED6"/>
    <w:rsid w:val="00A44859"/>
    <w:rsid w:val="00A65175"/>
    <w:rsid w:val="00A770F5"/>
    <w:rsid w:val="00A9288C"/>
    <w:rsid w:val="00AB3D16"/>
    <w:rsid w:val="00AB7C1F"/>
    <w:rsid w:val="00AE3A12"/>
    <w:rsid w:val="00AF5AF6"/>
    <w:rsid w:val="00B2002B"/>
    <w:rsid w:val="00B23141"/>
    <w:rsid w:val="00B44E74"/>
    <w:rsid w:val="00B74B9C"/>
    <w:rsid w:val="00B8765B"/>
    <w:rsid w:val="00BA7072"/>
    <w:rsid w:val="00BB1E38"/>
    <w:rsid w:val="00BC0E2A"/>
    <w:rsid w:val="00BC3BE7"/>
    <w:rsid w:val="00BC71B9"/>
    <w:rsid w:val="00BD2AC7"/>
    <w:rsid w:val="00BD4A14"/>
    <w:rsid w:val="00BE20C1"/>
    <w:rsid w:val="00BF4C21"/>
    <w:rsid w:val="00C03A2B"/>
    <w:rsid w:val="00C13112"/>
    <w:rsid w:val="00C1435C"/>
    <w:rsid w:val="00C17B97"/>
    <w:rsid w:val="00C23146"/>
    <w:rsid w:val="00C31C06"/>
    <w:rsid w:val="00C42E01"/>
    <w:rsid w:val="00C60475"/>
    <w:rsid w:val="00C85397"/>
    <w:rsid w:val="00C87084"/>
    <w:rsid w:val="00CB6362"/>
    <w:rsid w:val="00D240E4"/>
    <w:rsid w:val="00D6222B"/>
    <w:rsid w:val="00DA2EB4"/>
    <w:rsid w:val="00DB7D60"/>
    <w:rsid w:val="00E04682"/>
    <w:rsid w:val="00E10150"/>
    <w:rsid w:val="00E46A7F"/>
    <w:rsid w:val="00E63F42"/>
    <w:rsid w:val="00E73E29"/>
    <w:rsid w:val="00E843B0"/>
    <w:rsid w:val="00E86140"/>
    <w:rsid w:val="00E87A91"/>
    <w:rsid w:val="00E95E10"/>
    <w:rsid w:val="00EB105E"/>
    <w:rsid w:val="00EF3E48"/>
    <w:rsid w:val="00EF5B3D"/>
    <w:rsid w:val="00F27B34"/>
    <w:rsid w:val="00F353D2"/>
    <w:rsid w:val="00F36C3D"/>
    <w:rsid w:val="00F42444"/>
    <w:rsid w:val="00F55474"/>
    <w:rsid w:val="00F66306"/>
    <w:rsid w:val="00F66F65"/>
    <w:rsid w:val="00F77B05"/>
    <w:rsid w:val="00F85BEE"/>
    <w:rsid w:val="00FA7E2E"/>
    <w:rsid w:val="00FC6FC2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68DFE8AE-76BE-455F-A145-52AA0A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2F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1A83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2739E2"/>
    <w:pPr>
      <w:widowControl w:val="0"/>
      <w:tabs>
        <w:tab w:val="left" w:pos="1410"/>
      </w:tabs>
      <w:suppressAutoHyphens/>
      <w:spacing w:after="0" w:line="240" w:lineRule="auto"/>
      <w:ind w:firstLine="2540"/>
      <w:jc w:val="both"/>
    </w:pPr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739E2"/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73D3"/>
  </w:style>
  <w:style w:type="paragraph" w:styleId="Rodap">
    <w:name w:val="footer"/>
    <w:basedOn w:val="Normal"/>
    <w:link w:val="RodapChar"/>
    <w:uiPriority w:val="99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3D3"/>
  </w:style>
  <w:style w:type="paragraph" w:styleId="NormalWeb">
    <w:name w:val="Normal (Web)"/>
    <w:basedOn w:val="Normal"/>
    <w:uiPriority w:val="99"/>
    <w:semiHidden/>
    <w:unhideWhenUsed/>
    <w:rsid w:val="00184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554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5474"/>
  </w:style>
  <w:style w:type="character" w:customStyle="1" w:styleId="apple-converted-space">
    <w:name w:val="apple-converted-space"/>
    <w:basedOn w:val="Fontepargpadro"/>
    <w:rsid w:val="0069494D"/>
  </w:style>
  <w:style w:type="paragraph" w:styleId="TextosemFormatao">
    <w:name w:val="Plain Text"/>
    <w:basedOn w:val="Normal"/>
    <w:link w:val="TextosemFormataoChar"/>
    <w:rsid w:val="006471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4711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11E2-D243-4A78-B1B1-13D5584E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16</cp:revision>
  <cp:lastPrinted>2017-01-06T18:10:00Z</cp:lastPrinted>
  <dcterms:created xsi:type="dcterms:W3CDTF">2018-01-26T19:17:00Z</dcterms:created>
  <dcterms:modified xsi:type="dcterms:W3CDTF">2019-01-07T18:01:00Z</dcterms:modified>
</cp:coreProperties>
</file>