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322C21">
        <w:rPr>
          <w:sz w:val="24"/>
          <w:szCs w:val="24"/>
        </w:rPr>
        <w:t>001/2017</w:t>
      </w:r>
      <w:r>
        <w:rPr>
          <w:sz w:val="24"/>
          <w:szCs w:val="24"/>
        </w:rPr>
        <w:t xml:space="preserve">, convoca os candidatos aprovados na ordem de classificação abaixo para, no prazo de 03(Três) dias úteis, contados desta publicação, ou contato via telefone, e-mail ou SMS, apresentar-se </w:t>
      </w:r>
      <w:r w:rsidR="00322C21">
        <w:rPr>
          <w:sz w:val="24"/>
          <w:szCs w:val="24"/>
        </w:rPr>
        <w:t>na Prefeitura Municipal de Nova Sta. Barbara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 12:00 e das 13:30 as 17:</w:t>
      </w:r>
      <w:r>
        <w:rPr>
          <w:sz w:val="24"/>
          <w:szCs w:val="24"/>
        </w:rPr>
        <w:t xml:space="preserve">30 horas. O convocado deve apresentar-se munido dos documentos relacionados: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322C21">
        <w:rPr>
          <w:b/>
          <w:sz w:val="24"/>
          <w:szCs w:val="24"/>
        </w:rPr>
        <w:t xml:space="preserve"> Cópia do </w:t>
      </w:r>
      <w:proofErr w:type="spellStart"/>
      <w:r w:rsidR="00322C21">
        <w:rPr>
          <w:b/>
          <w:sz w:val="24"/>
          <w:szCs w:val="24"/>
        </w:rPr>
        <w:t>Cpf</w:t>
      </w:r>
      <w:proofErr w:type="spellEnd"/>
      <w:r w:rsidR="00322C21">
        <w:rPr>
          <w:b/>
          <w:sz w:val="24"/>
          <w:szCs w:val="24"/>
        </w:rPr>
        <w:t xml:space="preserve"> e </w:t>
      </w:r>
      <w:proofErr w:type="spellStart"/>
      <w:r w:rsidR="00322C21">
        <w:rPr>
          <w:b/>
          <w:sz w:val="24"/>
          <w:szCs w:val="24"/>
        </w:rPr>
        <w:t>Rg</w:t>
      </w:r>
      <w:proofErr w:type="spellEnd"/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322C21">
        <w:rPr>
          <w:b/>
          <w:sz w:val="24"/>
          <w:szCs w:val="24"/>
        </w:rPr>
        <w:t>;</w:t>
      </w:r>
    </w:p>
    <w:p w:rsidR="00322C21" w:rsidRPr="00322C21" w:rsidRDefault="00322C21" w:rsidP="00322C21">
      <w:pPr>
        <w:pStyle w:val="PargrafodaLista"/>
        <w:numPr>
          <w:ilvl w:val="0"/>
          <w:numId w:val="1"/>
        </w:numPr>
        <w:ind w:left="1276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comprobatório das notas.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6BE0" w:rsidRDefault="00322C21">
      <w:pPr>
        <w:ind w:firstLine="1134"/>
        <w:jc w:val="right"/>
      </w:pPr>
      <w:r>
        <w:rPr>
          <w:sz w:val="24"/>
          <w:szCs w:val="24"/>
        </w:rPr>
        <w:t>Nova Santa Bárbara</w:t>
      </w:r>
      <w:r w:rsidR="00C0491E">
        <w:rPr>
          <w:sz w:val="24"/>
          <w:szCs w:val="24"/>
        </w:rPr>
        <w:t xml:space="preserve"> – PR,</w:t>
      </w:r>
      <w:r w:rsidR="00561D16">
        <w:rPr>
          <w:sz w:val="24"/>
          <w:szCs w:val="24"/>
        </w:rPr>
        <w:t xml:space="preserve"> </w:t>
      </w:r>
      <w:r>
        <w:rPr>
          <w:sz w:val="24"/>
          <w:szCs w:val="24"/>
        </w:rPr>
        <w:t>15</w:t>
      </w:r>
      <w:r w:rsidR="00D720B6">
        <w:rPr>
          <w:sz w:val="24"/>
          <w:szCs w:val="24"/>
        </w:rPr>
        <w:t xml:space="preserve"> </w:t>
      </w:r>
      <w:r w:rsidR="003E6558">
        <w:rPr>
          <w:sz w:val="24"/>
          <w:szCs w:val="24"/>
        </w:rPr>
        <w:t>de Fevereiro</w:t>
      </w:r>
      <w:r w:rsidR="000B3E4D">
        <w:rPr>
          <w:sz w:val="24"/>
          <w:szCs w:val="24"/>
        </w:rPr>
        <w:t xml:space="preserve"> de 2018</w:t>
      </w:r>
      <w:r>
        <w:rPr>
          <w:sz w:val="24"/>
          <w:szCs w:val="24"/>
        </w:rPr>
        <w:t>.</w:t>
      </w: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Default="00116BE0">
      <w:pPr>
        <w:ind w:firstLine="1134"/>
        <w:jc w:val="right"/>
      </w:pPr>
    </w:p>
    <w:p w:rsidR="00116BE0" w:rsidRPr="008B7B66" w:rsidRDefault="00116BE0">
      <w:pPr>
        <w:ind w:firstLine="1134"/>
        <w:jc w:val="right"/>
        <w:rPr>
          <w:sz w:val="18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C07C0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Pr="00F97B90">
        <w:rPr>
          <w:rFonts w:ascii="Arial" w:hAnsi="Arial" w:cs="Arial"/>
          <w:b/>
          <w:sz w:val="24"/>
          <w:szCs w:val="24"/>
          <w:u w:val="single"/>
        </w:rPr>
        <w:t>:</w:t>
      </w: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Pedagogia: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275"/>
        <w:gridCol w:w="1843"/>
        <w:gridCol w:w="1099"/>
      </w:tblGrid>
      <w:tr w:rsidR="00322C21" w:rsidTr="00322C21">
        <w:tc>
          <w:tcPr>
            <w:tcW w:w="2660" w:type="dxa"/>
            <w:vAlign w:val="bottom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NASCIMENTO</w:t>
            </w:r>
          </w:p>
        </w:tc>
        <w:tc>
          <w:tcPr>
            <w:tcW w:w="1275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EDITAL</w:t>
            </w:r>
          </w:p>
        </w:tc>
        <w:tc>
          <w:tcPr>
            <w:tcW w:w="1843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099" w:type="dxa"/>
            <w:vAlign w:val="center"/>
          </w:tcPr>
          <w:p w:rsidR="00322C21" w:rsidRDefault="00322C21" w:rsidP="00322C2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MÉDIA</w:t>
            </w:r>
          </w:p>
        </w:tc>
      </w:tr>
      <w:tr w:rsidR="00322C21" w:rsidTr="00322C21">
        <w:tc>
          <w:tcPr>
            <w:tcW w:w="2660" w:type="dxa"/>
            <w:vAlign w:val="center"/>
          </w:tcPr>
          <w:p w:rsidR="00322C21" w:rsidRPr="00322C21" w:rsidRDefault="004B0EF1" w:rsidP="00322C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Ketelin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Maya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ra Vitor Pimentel dos Santos</w:t>
            </w:r>
          </w:p>
        </w:tc>
        <w:tc>
          <w:tcPr>
            <w:tcW w:w="1843" w:type="dxa"/>
            <w:vAlign w:val="center"/>
          </w:tcPr>
          <w:p w:rsidR="00322C21" w:rsidRPr="00322C21" w:rsidRDefault="004B0EF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09/06/1998</w:t>
            </w:r>
          </w:p>
        </w:tc>
        <w:tc>
          <w:tcPr>
            <w:tcW w:w="1275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001/2017</w:t>
            </w:r>
          </w:p>
        </w:tc>
        <w:tc>
          <w:tcPr>
            <w:tcW w:w="1843" w:type="dxa"/>
            <w:vAlign w:val="center"/>
          </w:tcPr>
          <w:p w:rsidR="00322C21" w:rsidRPr="00322C21" w:rsidRDefault="00322C2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2C21">
              <w:rPr>
                <w:rFonts w:ascii="Arial" w:hAnsi="Arial" w:cs="Arial"/>
                <w:sz w:val="24"/>
                <w:szCs w:val="24"/>
              </w:rPr>
              <w:t>Pedagogia</w:t>
            </w:r>
          </w:p>
        </w:tc>
        <w:tc>
          <w:tcPr>
            <w:tcW w:w="1099" w:type="dxa"/>
            <w:vAlign w:val="center"/>
          </w:tcPr>
          <w:p w:rsidR="00322C21" w:rsidRPr="00322C21" w:rsidRDefault="004B0EF1" w:rsidP="00322C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6,9</w:t>
            </w:r>
          </w:p>
        </w:tc>
      </w:tr>
    </w:tbl>
    <w:p w:rsidR="00322C21" w:rsidRPr="00322C21" w:rsidRDefault="00322C21" w:rsidP="00EB7EE8">
      <w:pPr>
        <w:jc w:val="both"/>
        <w:rPr>
          <w:rFonts w:ascii="Arial" w:hAnsi="Arial" w:cs="Arial"/>
          <w:b/>
          <w:sz w:val="24"/>
          <w:szCs w:val="24"/>
        </w:rPr>
      </w:pPr>
    </w:p>
    <w:p w:rsidR="00390C15" w:rsidRDefault="00390C15" w:rsidP="00EB7EE8">
      <w:pPr>
        <w:jc w:val="both"/>
        <w:rPr>
          <w:rFonts w:ascii="Arial" w:hAnsi="Arial" w:cs="Arial"/>
          <w:szCs w:val="24"/>
        </w:rPr>
      </w:pPr>
    </w:p>
    <w:p w:rsidR="004C07C0" w:rsidRDefault="004C07C0" w:rsidP="004C07C0">
      <w:pPr>
        <w:rPr>
          <w:rFonts w:ascii="Arial" w:hAnsi="Arial" w:cs="Arial"/>
          <w:szCs w:val="24"/>
        </w:rPr>
      </w:pPr>
    </w:p>
    <w:sectPr w:rsidR="004C07C0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13E" w:rsidRDefault="006A013E">
      <w:pPr>
        <w:spacing w:after="0" w:line="240" w:lineRule="auto"/>
      </w:pPr>
      <w:r>
        <w:separator/>
      </w:r>
    </w:p>
  </w:endnote>
  <w:endnote w:type="continuationSeparator" w:id="0">
    <w:p w:rsidR="006A013E" w:rsidRDefault="006A0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 xml:space="preserve">CEP 85501-260 –Cx. Postal nº </w:t>
    </w:r>
    <w:proofErr w:type="gramStart"/>
    <w:r>
      <w:rPr>
        <w:rFonts w:ascii="Arial" w:hAnsi="Arial" w:cs="Arial"/>
        <w:bCs/>
        <w:sz w:val="16"/>
        <w:szCs w:val="20"/>
      </w:rPr>
      <w:t>60 Fone</w:t>
    </w:r>
    <w:proofErr w:type="gramEnd"/>
    <w:r>
      <w:rPr>
        <w:rFonts w:ascii="Arial" w:hAnsi="Arial" w:cs="Arial"/>
        <w:bCs/>
        <w:sz w:val="16"/>
        <w:szCs w:val="20"/>
      </w:rPr>
      <w:t>: (46) 3225-0511</w:t>
    </w:r>
  </w:p>
  <w:p w:rsidR="00116BE0" w:rsidRDefault="006A013E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13E" w:rsidRDefault="006A013E">
      <w:pPr>
        <w:spacing w:after="0" w:line="240" w:lineRule="auto"/>
      </w:pPr>
      <w:r>
        <w:separator/>
      </w:r>
    </w:p>
  </w:footnote>
  <w:footnote w:type="continuationSeparator" w:id="0">
    <w:p w:rsidR="006A013E" w:rsidRDefault="006A0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23E51"/>
    <w:rsid w:val="000456A5"/>
    <w:rsid w:val="00061B50"/>
    <w:rsid w:val="00097798"/>
    <w:rsid w:val="000B0ECC"/>
    <w:rsid w:val="000B3E4D"/>
    <w:rsid w:val="000E1B21"/>
    <w:rsid w:val="00105FE6"/>
    <w:rsid w:val="00116BE0"/>
    <w:rsid w:val="00121700"/>
    <w:rsid w:val="00134340"/>
    <w:rsid w:val="001443B8"/>
    <w:rsid w:val="00175956"/>
    <w:rsid w:val="00181E9E"/>
    <w:rsid w:val="001E0B91"/>
    <w:rsid w:val="00241B2C"/>
    <w:rsid w:val="00304E21"/>
    <w:rsid w:val="00322003"/>
    <w:rsid w:val="00322C21"/>
    <w:rsid w:val="003334A0"/>
    <w:rsid w:val="00340BD8"/>
    <w:rsid w:val="00381932"/>
    <w:rsid w:val="00390C15"/>
    <w:rsid w:val="003949E0"/>
    <w:rsid w:val="003E6558"/>
    <w:rsid w:val="00401179"/>
    <w:rsid w:val="004256A4"/>
    <w:rsid w:val="00470FC7"/>
    <w:rsid w:val="00476861"/>
    <w:rsid w:val="004B0EF1"/>
    <w:rsid w:val="004C07C0"/>
    <w:rsid w:val="004D42AC"/>
    <w:rsid w:val="004F6A4F"/>
    <w:rsid w:val="004F766B"/>
    <w:rsid w:val="00561D16"/>
    <w:rsid w:val="005C0A82"/>
    <w:rsid w:val="005F6802"/>
    <w:rsid w:val="00614DCB"/>
    <w:rsid w:val="00634840"/>
    <w:rsid w:val="00636062"/>
    <w:rsid w:val="00660655"/>
    <w:rsid w:val="006614C3"/>
    <w:rsid w:val="00670EC6"/>
    <w:rsid w:val="00676908"/>
    <w:rsid w:val="00696AB2"/>
    <w:rsid w:val="006A013E"/>
    <w:rsid w:val="006C03BD"/>
    <w:rsid w:val="00714742"/>
    <w:rsid w:val="007A7F20"/>
    <w:rsid w:val="007F1230"/>
    <w:rsid w:val="0080347A"/>
    <w:rsid w:val="0085572E"/>
    <w:rsid w:val="00881CD8"/>
    <w:rsid w:val="008A28DF"/>
    <w:rsid w:val="008B7B66"/>
    <w:rsid w:val="008E1806"/>
    <w:rsid w:val="008F72D4"/>
    <w:rsid w:val="009425B5"/>
    <w:rsid w:val="00944373"/>
    <w:rsid w:val="0099361D"/>
    <w:rsid w:val="009E3784"/>
    <w:rsid w:val="00AA3BD2"/>
    <w:rsid w:val="00B057B9"/>
    <w:rsid w:val="00B40CB3"/>
    <w:rsid w:val="00BF5C61"/>
    <w:rsid w:val="00C03EDF"/>
    <w:rsid w:val="00C0491E"/>
    <w:rsid w:val="00C05ADA"/>
    <w:rsid w:val="00C201A9"/>
    <w:rsid w:val="00C41640"/>
    <w:rsid w:val="00CD24E6"/>
    <w:rsid w:val="00CE4287"/>
    <w:rsid w:val="00CF3639"/>
    <w:rsid w:val="00D26DE7"/>
    <w:rsid w:val="00D277F6"/>
    <w:rsid w:val="00D363AE"/>
    <w:rsid w:val="00D41379"/>
    <w:rsid w:val="00D720B6"/>
    <w:rsid w:val="00D81A4A"/>
    <w:rsid w:val="00D82C3A"/>
    <w:rsid w:val="00D84672"/>
    <w:rsid w:val="00D84A16"/>
    <w:rsid w:val="00DD6FD7"/>
    <w:rsid w:val="00DE7CCF"/>
    <w:rsid w:val="00E17D04"/>
    <w:rsid w:val="00E37EEC"/>
    <w:rsid w:val="00E45166"/>
    <w:rsid w:val="00EA48CA"/>
    <w:rsid w:val="00EB3DDD"/>
    <w:rsid w:val="00EB7137"/>
    <w:rsid w:val="00EB7EE8"/>
    <w:rsid w:val="00EC4FF7"/>
    <w:rsid w:val="00F4110C"/>
    <w:rsid w:val="00F44268"/>
    <w:rsid w:val="00F447DF"/>
    <w:rsid w:val="00F609BD"/>
    <w:rsid w:val="00F76BAE"/>
    <w:rsid w:val="00F97B90"/>
    <w:rsid w:val="00FA4B75"/>
    <w:rsid w:val="00FD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193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Usuário do Windows</cp:lastModifiedBy>
  <cp:revision>30</cp:revision>
  <cp:lastPrinted>2017-07-26T12:01:00Z</cp:lastPrinted>
  <dcterms:created xsi:type="dcterms:W3CDTF">2017-08-01T11:32:00Z</dcterms:created>
  <dcterms:modified xsi:type="dcterms:W3CDTF">2018-02-15T11:08:00Z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